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5C021E" w:rsidRDefault="00DD19F9" w:rsidP="00846869">
      <w:pPr>
        <w:pStyle w:val="PRtitle"/>
        <w:rPr>
          <w:rFonts w:ascii="Arial" w:hAnsi="Arial" w:cs="Arial"/>
          <w:lang w:val="pl-PL"/>
        </w:rPr>
      </w:pPr>
      <w:r w:rsidRPr="005C021E">
        <w:rPr>
          <w:rFonts w:ascii="Arial" w:hAnsi="Arial" w:cs="Arial"/>
          <w:lang w:val="pl-PL"/>
        </w:rPr>
        <w:t>Informacja prasowa</w:t>
      </w:r>
    </w:p>
    <w:p w14:paraId="3A19C5A3" w14:textId="39AB8A6F" w:rsidR="00E84FFA" w:rsidRPr="005C021E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5C021E">
        <w:rPr>
          <w:rFonts w:ascii="Arial" w:hAnsi="Arial" w:cs="Arial"/>
          <w:lang w:val="pl-PL"/>
        </w:rPr>
        <w:t>Warszawa</w:t>
      </w:r>
      <w:r w:rsidR="00EA5608" w:rsidRPr="005C021E">
        <w:rPr>
          <w:rFonts w:ascii="Arial" w:hAnsi="Arial" w:cs="Arial"/>
          <w:lang w:val="pl-PL"/>
        </w:rPr>
        <w:t>,</w:t>
      </w:r>
      <w:r w:rsidR="00AB30D0" w:rsidRPr="005C021E">
        <w:rPr>
          <w:rFonts w:ascii="Arial" w:hAnsi="Arial" w:cs="Arial"/>
          <w:lang w:val="pl-PL"/>
        </w:rPr>
        <w:t xml:space="preserve"> </w:t>
      </w:r>
      <w:r w:rsidR="0093009F">
        <w:rPr>
          <w:rFonts w:ascii="Arial" w:hAnsi="Arial" w:cs="Arial"/>
          <w:lang w:val="pl-PL"/>
        </w:rPr>
        <w:t>23</w:t>
      </w:r>
      <w:r w:rsidR="003E0BE2" w:rsidRPr="005C021E">
        <w:rPr>
          <w:rFonts w:ascii="Arial" w:hAnsi="Arial" w:cs="Arial"/>
          <w:lang w:val="pl-PL"/>
        </w:rPr>
        <w:t xml:space="preserve"> </w:t>
      </w:r>
      <w:r w:rsidR="00855C68" w:rsidRPr="005C021E">
        <w:rPr>
          <w:rFonts w:ascii="Arial" w:hAnsi="Arial" w:cs="Arial"/>
          <w:lang w:val="pl-PL"/>
        </w:rPr>
        <w:t>lutego</w:t>
      </w:r>
      <w:r w:rsidR="00903E59" w:rsidRPr="005C021E">
        <w:rPr>
          <w:rFonts w:ascii="Arial" w:hAnsi="Arial" w:cs="Arial"/>
          <w:lang w:val="pl-PL"/>
        </w:rPr>
        <w:t xml:space="preserve"> 2021</w:t>
      </w:r>
      <w:r w:rsidR="00ED2D9D" w:rsidRPr="005C021E">
        <w:rPr>
          <w:rFonts w:ascii="Arial" w:hAnsi="Arial" w:cs="Arial"/>
          <w:lang w:val="pl-PL"/>
        </w:rPr>
        <w:tab/>
      </w:r>
    </w:p>
    <w:p w14:paraId="6991A0E8" w14:textId="7392DA34" w:rsidR="00292423" w:rsidRPr="005C021E" w:rsidRDefault="007836E5" w:rsidP="008A29A4">
      <w:pPr>
        <w:pStyle w:val="NormalnyWeb"/>
        <w:shd w:val="clear" w:color="auto" w:fill="FFFFFF"/>
        <w:spacing w:after="0" w:afterAutospacing="0"/>
        <w:rPr>
          <w:rFonts w:ascii="Nestle Text TF Book" w:eastAsiaTheme="minorEastAsia" w:hAnsi="Nestle Text TF Book" w:cstheme="minorBidi"/>
          <w:b/>
          <w:bCs/>
          <w:dstrike/>
          <w:sz w:val="32"/>
          <w:szCs w:val="28"/>
          <w:lang w:eastAsia="en-US" w:bidi="ar-SA"/>
        </w:rPr>
      </w:pPr>
      <w:bookmarkStart w:id="0" w:name="_Hlk50990832"/>
      <w:r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 xml:space="preserve">Więcej </w:t>
      </w:r>
      <w:r w:rsidR="00051EF1" w:rsidRPr="005C021E"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>czas</w:t>
      </w:r>
      <w:r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>u</w:t>
      </w:r>
      <w:r w:rsidR="00051EF1" w:rsidRPr="005C021E"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 xml:space="preserve"> dla najmłodszych: </w:t>
      </w:r>
      <w:r w:rsidR="003E0BE2" w:rsidRPr="005C021E"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 xml:space="preserve">Nestlé wprowadza </w:t>
      </w:r>
      <w:r w:rsidR="00176C29" w:rsidRPr="005C021E"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 xml:space="preserve">dodatkowy </w:t>
      </w:r>
      <w:r w:rsidR="00292423" w:rsidRPr="005C021E"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>4-tygodniowy urlop ojcowski</w:t>
      </w:r>
    </w:p>
    <w:p w14:paraId="66F83EBF" w14:textId="77777777" w:rsidR="00A85103" w:rsidRPr="005C021E" w:rsidRDefault="00A85103" w:rsidP="00E26FD3">
      <w:pPr>
        <w:jc w:val="both"/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</w:pPr>
    </w:p>
    <w:p w14:paraId="30478428" w14:textId="6632F6AA" w:rsidR="0047342B" w:rsidRPr="005C021E" w:rsidRDefault="0043001D" w:rsidP="00E26FD3">
      <w:pPr>
        <w:jc w:val="both"/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</w:pPr>
      <w:r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>Od początku</w:t>
      </w:r>
      <w:r w:rsidRPr="0043001D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 xml:space="preserve"> roku </w:t>
      </w:r>
      <w:r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 xml:space="preserve">pracownicy Nestlé w Polsce mogą korzystać z </w:t>
      </w:r>
      <w:r w:rsidRPr="0043001D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 xml:space="preserve">urlopu </w:t>
      </w:r>
      <w:r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 xml:space="preserve">ojcowskiego wydłużonego o </w:t>
      </w:r>
      <w:r w:rsidR="008C7A85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>cztery</w:t>
      </w:r>
      <w:r w:rsidR="00563E4A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 xml:space="preserve"> </w:t>
      </w:r>
      <w:r w:rsidRPr="0043001D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>tygodni</w:t>
      </w:r>
      <w:r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>e. Dodatkowy czas ułatwi nowym rodzicom łączenie</w:t>
      </w:r>
      <w:r w:rsidR="00782835" w:rsidRPr="005C021E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 xml:space="preserve"> wychowania dzieci z pracą</w:t>
      </w:r>
      <w:r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 xml:space="preserve"> oraz pomoże wyrównać szanse kobiet i mężczyzn na rynku pracy.  </w:t>
      </w:r>
    </w:p>
    <w:p w14:paraId="68FDDF77" w14:textId="77777777" w:rsidR="0047342B" w:rsidRPr="005C021E" w:rsidRDefault="0047342B" w:rsidP="00E26FD3">
      <w:pPr>
        <w:jc w:val="both"/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</w:pPr>
    </w:p>
    <w:p w14:paraId="04E5FE2E" w14:textId="44A1C664" w:rsidR="00715B8A" w:rsidRPr="005C021E" w:rsidRDefault="00563E4A" w:rsidP="00E26FD3">
      <w:pPr>
        <w:jc w:val="both"/>
        <w:rPr>
          <w:rFonts w:ascii="Nestle Text TF Book" w:eastAsiaTheme="minorEastAsia" w:hAnsi="Nestle Text TF Book"/>
          <w:sz w:val="22"/>
          <w:szCs w:val="22"/>
          <w:lang w:val="pl-PL"/>
        </w:rPr>
      </w:pPr>
      <w:r>
        <w:rPr>
          <w:rFonts w:ascii="Nestle Text TF Book" w:eastAsiaTheme="minorEastAsia" w:hAnsi="Nestle Text TF Book"/>
          <w:sz w:val="22"/>
          <w:szCs w:val="22"/>
          <w:lang w:val="pl-PL"/>
        </w:rPr>
        <w:t xml:space="preserve">Zgodnie z nową regulacją </w:t>
      </w:r>
      <w:r w:rsidR="00352135">
        <w:rPr>
          <w:rFonts w:ascii="Nestle Text TF Book" w:eastAsiaTheme="minorEastAsia" w:hAnsi="Nestle Text TF Book"/>
          <w:sz w:val="22"/>
          <w:szCs w:val="22"/>
          <w:lang w:val="pl-PL"/>
        </w:rPr>
        <w:t>Nestlé</w:t>
      </w:r>
      <w:r w:rsidR="00782835" w:rsidRPr="005C021E">
        <w:rPr>
          <w:rFonts w:ascii="Nestle Text TF Book" w:eastAsiaTheme="minorEastAsia" w:hAnsi="Nestle Text TF Book"/>
          <w:sz w:val="22"/>
          <w:szCs w:val="22"/>
          <w:lang w:val="pl-PL"/>
        </w:rPr>
        <w:t xml:space="preserve">, </w:t>
      </w:r>
      <w:r w:rsidR="00647EFA" w:rsidRPr="005C021E">
        <w:rPr>
          <w:rFonts w:ascii="Nestle Text TF Book" w:eastAsiaTheme="minorEastAsia" w:hAnsi="Nestle Text TF Book"/>
          <w:sz w:val="22"/>
          <w:szCs w:val="22"/>
          <w:lang w:val="pl-PL"/>
        </w:rPr>
        <w:t xml:space="preserve">każdy Drugi Opiekun </w:t>
      </w:r>
      <w:r w:rsidR="0043001D">
        <w:rPr>
          <w:rFonts w:ascii="Nestle Text TF Book" w:eastAsiaTheme="minorEastAsia" w:hAnsi="Nestle Text TF Book"/>
          <w:sz w:val="22"/>
          <w:szCs w:val="22"/>
          <w:lang w:val="pl-PL"/>
        </w:rPr>
        <w:t>może skorzystać</w:t>
      </w:r>
      <w:r w:rsidR="00647EFA" w:rsidRPr="005C021E">
        <w:rPr>
          <w:rFonts w:ascii="Nestle Text TF Book" w:eastAsiaTheme="minorEastAsia" w:hAnsi="Nestle Text TF Book"/>
          <w:sz w:val="22"/>
          <w:szCs w:val="22"/>
          <w:lang w:val="pl-PL"/>
        </w:rPr>
        <w:t xml:space="preserve"> z </w:t>
      </w:r>
      <w:r w:rsidR="008C7A85">
        <w:rPr>
          <w:rFonts w:ascii="Nestle Text TF Book" w:eastAsiaTheme="minorEastAsia" w:hAnsi="Nestle Text TF Book"/>
          <w:sz w:val="22"/>
          <w:szCs w:val="22"/>
          <w:lang w:val="pl-PL"/>
        </w:rPr>
        <w:t>czterech</w:t>
      </w:r>
      <w:r w:rsidR="00647EFA" w:rsidRPr="005C021E">
        <w:rPr>
          <w:rFonts w:ascii="Nestle Text TF Book" w:eastAsiaTheme="minorEastAsia" w:hAnsi="Nestle Text TF Book"/>
          <w:sz w:val="22"/>
          <w:szCs w:val="22"/>
          <w:lang w:val="pl-PL"/>
        </w:rPr>
        <w:t xml:space="preserve"> tygodni pełnopłatnego dodatkowego urlopu ojcowskiego w okresie jednego roku od dnia narodzin lub adopcji dziecka.</w:t>
      </w:r>
      <w:r w:rsidR="005C021E" w:rsidRPr="005C021E">
        <w:rPr>
          <w:rFonts w:ascii="Nestle Text TF Book" w:eastAsiaTheme="minorEastAsia" w:hAnsi="Nestle Text TF Book"/>
          <w:color w:val="FF0000"/>
          <w:sz w:val="22"/>
          <w:szCs w:val="22"/>
          <w:lang w:val="pl-PL"/>
        </w:rPr>
        <w:t xml:space="preserve"> </w:t>
      </w:r>
      <w:r w:rsidR="00715B8A" w:rsidRPr="005C021E">
        <w:rPr>
          <w:rFonts w:ascii="Nestle Text TF Book" w:eastAsiaTheme="minorEastAsia" w:hAnsi="Nestle Text TF Book"/>
          <w:sz w:val="22"/>
          <w:szCs w:val="22"/>
          <w:lang w:val="pl-PL"/>
        </w:rPr>
        <w:t>Co ważne</w:t>
      </w:r>
      <w:r w:rsidR="0043001D">
        <w:rPr>
          <w:rFonts w:ascii="Nestle Text TF Book" w:eastAsiaTheme="minorEastAsia" w:hAnsi="Nestle Text TF Book"/>
          <w:sz w:val="22"/>
          <w:szCs w:val="22"/>
          <w:lang w:val="pl-PL"/>
        </w:rPr>
        <w:t>,</w:t>
      </w:r>
      <w:r w:rsidR="00715B8A" w:rsidRPr="005C021E">
        <w:rPr>
          <w:rFonts w:ascii="Nestle Text TF Book" w:eastAsiaTheme="minorEastAsia" w:hAnsi="Nestle Text TF Book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/>
          <w:sz w:val="22"/>
          <w:szCs w:val="22"/>
          <w:lang w:val="pl-PL"/>
        </w:rPr>
        <w:t>taką samą możliwość ma</w:t>
      </w:r>
      <w:r w:rsidR="00431BC5" w:rsidRPr="005C021E">
        <w:rPr>
          <w:rFonts w:ascii="Nestle Text TF Book" w:eastAsiaTheme="minorEastAsia" w:hAnsi="Nestle Text TF Book"/>
          <w:sz w:val="22"/>
          <w:szCs w:val="22"/>
          <w:lang w:val="pl-PL"/>
        </w:rPr>
        <w:t xml:space="preserve"> każda osoba, która sprawuje </w:t>
      </w:r>
      <w:r w:rsidR="00715B8A" w:rsidRPr="005C021E">
        <w:rPr>
          <w:rFonts w:ascii="Nestle Text TF Book" w:eastAsiaTheme="minorEastAsia" w:hAnsi="Nestle Text TF Book"/>
          <w:sz w:val="22"/>
          <w:szCs w:val="22"/>
          <w:lang w:val="pl-PL"/>
        </w:rPr>
        <w:t>opiek</w:t>
      </w:r>
      <w:r w:rsidR="00431BC5" w:rsidRPr="005C021E">
        <w:rPr>
          <w:rFonts w:ascii="Nestle Text TF Book" w:eastAsiaTheme="minorEastAsia" w:hAnsi="Nestle Text TF Book"/>
          <w:sz w:val="22"/>
          <w:szCs w:val="22"/>
          <w:lang w:val="pl-PL"/>
        </w:rPr>
        <w:t>ę</w:t>
      </w:r>
      <w:r w:rsidR="00715B8A" w:rsidRPr="005C021E">
        <w:rPr>
          <w:rFonts w:ascii="Nestle Text TF Book" w:eastAsiaTheme="minorEastAsia" w:hAnsi="Nestle Text TF Book"/>
          <w:sz w:val="22"/>
          <w:szCs w:val="22"/>
          <w:lang w:val="pl-PL"/>
        </w:rPr>
        <w:t xml:space="preserve"> nad nowonarodzonym lub przysposobionym małoletnim dzieckiem po jego pojawieniu się w</w:t>
      </w:r>
      <w:r>
        <w:rPr>
          <w:rFonts w:ascii="Nestle Text TF Book" w:eastAsiaTheme="minorEastAsia" w:hAnsi="Nestle Text TF Book"/>
          <w:sz w:val="22"/>
          <w:szCs w:val="22"/>
          <w:lang w:val="pl-PL"/>
        </w:rPr>
        <w:t> </w:t>
      </w:r>
      <w:r w:rsidR="00715B8A" w:rsidRPr="005C021E">
        <w:rPr>
          <w:rFonts w:ascii="Nestle Text TF Book" w:eastAsiaTheme="minorEastAsia" w:hAnsi="Nestle Text TF Book"/>
          <w:sz w:val="22"/>
          <w:szCs w:val="22"/>
          <w:lang w:val="pl-PL"/>
        </w:rPr>
        <w:t xml:space="preserve">rodzinie; może to być na przykład, ale nie wyłącznie, biologiczny lub przysposabiający rodzic, partner życiowy, </w:t>
      </w:r>
      <w:r w:rsidR="009D73EE" w:rsidRPr="005C021E">
        <w:rPr>
          <w:rFonts w:ascii="Nestle Text TF Book" w:eastAsiaTheme="minorEastAsia" w:hAnsi="Nestle Text TF Book"/>
          <w:sz w:val="22"/>
          <w:szCs w:val="22"/>
          <w:lang w:val="pl-PL"/>
        </w:rPr>
        <w:t xml:space="preserve">czy </w:t>
      </w:r>
      <w:r w:rsidR="00715B8A" w:rsidRPr="005C021E">
        <w:rPr>
          <w:rFonts w:ascii="Nestle Text TF Book" w:eastAsiaTheme="minorEastAsia" w:hAnsi="Nestle Text TF Book"/>
          <w:sz w:val="22"/>
          <w:szCs w:val="22"/>
          <w:lang w:val="pl-PL"/>
        </w:rPr>
        <w:t>opiekun prawny dziecka</w:t>
      </w:r>
      <w:r w:rsidR="009D73EE" w:rsidRPr="005C021E">
        <w:rPr>
          <w:rFonts w:ascii="Nestle Text TF Book" w:eastAsiaTheme="minorEastAsia" w:hAnsi="Nestle Text TF Book"/>
          <w:sz w:val="22"/>
          <w:szCs w:val="22"/>
          <w:lang w:val="pl-PL"/>
        </w:rPr>
        <w:t>.</w:t>
      </w:r>
      <w:r>
        <w:rPr>
          <w:rFonts w:ascii="Nestle Text TF Book" w:eastAsiaTheme="minorEastAsia" w:hAnsi="Nestle Text TF Book"/>
          <w:sz w:val="22"/>
          <w:szCs w:val="22"/>
          <w:lang w:val="pl-PL"/>
        </w:rPr>
        <w:t xml:space="preserve"> To jedna</w:t>
      </w:r>
      <w:r w:rsidRPr="005C021E">
        <w:rPr>
          <w:rFonts w:ascii="Nestle Text TF Book" w:eastAsiaTheme="minorEastAsia" w:hAnsi="Nestle Text TF Book"/>
          <w:sz w:val="22"/>
          <w:szCs w:val="22"/>
          <w:lang w:val="pl-PL"/>
        </w:rPr>
        <w:t xml:space="preserve"> z najważniejszych zmian</w:t>
      </w:r>
      <w:r>
        <w:rPr>
          <w:rFonts w:ascii="Nestle Text TF Book" w:eastAsiaTheme="minorEastAsia" w:hAnsi="Nestle Text TF Book"/>
          <w:sz w:val="22"/>
          <w:szCs w:val="22"/>
          <w:lang w:val="pl-PL"/>
        </w:rPr>
        <w:t xml:space="preserve"> </w:t>
      </w:r>
      <w:r w:rsidR="00352135">
        <w:rPr>
          <w:rFonts w:ascii="Nestle Text TF Book" w:eastAsiaTheme="minorEastAsia" w:hAnsi="Nestle Text TF Book"/>
          <w:sz w:val="22"/>
          <w:szCs w:val="22"/>
          <w:lang w:val="pl-PL"/>
        </w:rPr>
        <w:t>wprowadzonych w</w:t>
      </w:r>
      <w:r>
        <w:rPr>
          <w:rFonts w:ascii="Nestle Text TF Book" w:eastAsiaTheme="minorEastAsia" w:hAnsi="Nestle Text TF Book"/>
          <w:sz w:val="22"/>
          <w:szCs w:val="22"/>
          <w:lang w:val="pl-PL"/>
        </w:rPr>
        <w:t xml:space="preserve"> ramach</w:t>
      </w:r>
      <w:r w:rsidRPr="005C021E">
        <w:rPr>
          <w:rFonts w:ascii="Nestle Text TF Book" w:eastAsiaTheme="minorEastAsia" w:hAnsi="Nestle Text TF Book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/>
          <w:sz w:val="22"/>
          <w:szCs w:val="22"/>
          <w:lang w:val="pl-PL"/>
        </w:rPr>
        <w:t>nowej polityki</w:t>
      </w:r>
      <w:r w:rsidRPr="005C021E">
        <w:rPr>
          <w:rFonts w:ascii="Nestle Text TF Book" w:eastAsiaTheme="minorEastAsia" w:hAnsi="Nestle Text TF Book"/>
          <w:sz w:val="22"/>
          <w:szCs w:val="22"/>
          <w:lang w:val="pl-PL"/>
        </w:rPr>
        <w:t xml:space="preserve"> wsparcia rodziców Nestlé</w:t>
      </w:r>
      <w:r w:rsidR="008C7A85">
        <w:rPr>
          <w:rFonts w:ascii="Nestle Text TF Book" w:eastAsiaTheme="minorEastAsia" w:hAnsi="Nestle Text TF Book"/>
          <w:sz w:val="22"/>
          <w:szCs w:val="22"/>
          <w:lang w:val="pl-PL"/>
        </w:rPr>
        <w:t xml:space="preserve"> w Polsce</w:t>
      </w:r>
      <w:r w:rsidR="000C2C98">
        <w:rPr>
          <w:rFonts w:ascii="Nestle Text TF Book" w:eastAsiaTheme="minorEastAsia" w:hAnsi="Nestle Text TF Book"/>
          <w:sz w:val="22"/>
          <w:szCs w:val="22"/>
          <w:lang w:val="pl-PL"/>
        </w:rPr>
        <w:t xml:space="preserve">. </w:t>
      </w:r>
      <w:r w:rsidR="00352135">
        <w:rPr>
          <w:rFonts w:ascii="Nestle Text TF Book" w:eastAsiaTheme="minorEastAsia" w:hAnsi="Nestle Text TF Book"/>
          <w:sz w:val="22"/>
          <w:szCs w:val="22"/>
          <w:lang w:val="pl-PL"/>
        </w:rPr>
        <w:t xml:space="preserve"> </w:t>
      </w:r>
    </w:p>
    <w:p w14:paraId="42A7AB43" w14:textId="77777777" w:rsidR="000370F3" w:rsidRPr="005C021E" w:rsidRDefault="000370F3" w:rsidP="00E26FD3">
      <w:pPr>
        <w:jc w:val="both"/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</w:pPr>
    </w:p>
    <w:p w14:paraId="6EAF2558" w14:textId="07B60FA5" w:rsidR="00782835" w:rsidRPr="005C021E" w:rsidRDefault="00E374A1" w:rsidP="00C85A3A">
      <w:pPr>
        <w:spacing w:before="20" w:after="20"/>
        <w:jc w:val="both"/>
        <w:rPr>
          <w:rFonts w:ascii="Nestle Text TF Book" w:eastAsiaTheme="minorEastAsia" w:hAnsi="Nestle Text TF Book"/>
          <w:sz w:val="22"/>
          <w:szCs w:val="22"/>
          <w:lang w:val="pl-PL"/>
        </w:rPr>
      </w:pPr>
      <w:r w:rsidRPr="005C021E">
        <w:rPr>
          <w:rFonts w:ascii="Nestle Text TF Book" w:eastAsiaTheme="minorEastAsia" w:hAnsi="Nestle Text TF Book"/>
          <w:sz w:val="22"/>
          <w:szCs w:val="22"/>
          <w:lang w:val="pl-PL"/>
        </w:rPr>
        <w:t xml:space="preserve">- </w:t>
      </w:r>
      <w:r w:rsidR="00782835" w:rsidRPr="005C021E">
        <w:rPr>
          <w:rFonts w:ascii="Nestle Text TF Book" w:eastAsiaTheme="minorEastAsia" w:hAnsi="Nestle Text TF Book"/>
          <w:i/>
          <w:iCs/>
          <w:sz w:val="22"/>
          <w:szCs w:val="22"/>
          <w:lang w:val="pl-PL"/>
        </w:rPr>
        <w:t>Pojawienie się dziecka w rodzinie jest wyjątkowym doświadczeniem. Pragniemy, aby każdy miał szansę w pełni się nim cieszyć i mógł już od pierwszych dni budować więzi z dzieckiem, tak ważne dla jego dalszego rozwoju</w:t>
      </w:r>
      <w:r w:rsidR="00782835" w:rsidRPr="005C021E">
        <w:rPr>
          <w:rFonts w:ascii="Nestle Text TF Book" w:eastAsiaTheme="minorEastAsia" w:hAnsi="Nestle Text TF Book"/>
          <w:sz w:val="22"/>
          <w:szCs w:val="22"/>
          <w:lang w:val="pl-PL"/>
        </w:rPr>
        <w:t xml:space="preserve"> – komentuje </w:t>
      </w:r>
      <w:r w:rsidR="00782835" w:rsidRPr="005C021E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>Anna Durzyńska, dyrektor HR Nestlé w Polsce</w:t>
      </w:r>
      <w:r w:rsidR="00782835" w:rsidRPr="005C021E">
        <w:rPr>
          <w:rFonts w:ascii="Nestle Text TF Book" w:eastAsiaTheme="minorEastAsia" w:hAnsi="Nestle Text TF Book"/>
          <w:sz w:val="22"/>
          <w:szCs w:val="22"/>
          <w:lang w:val="pl-PL"/>
        </w:rPr>
        <w:t xml:space="preserve"> i dodaje – </w:t>
      </w:r>
      <w:r w:rsidR="00782835" w:rsidRPr="005C021E">
        <w:rPr>
          <w:rFonts w:ascii="Nestle Text TF Book" w:eastAsiaTheme="minorEastAsia" w:hAnsi="Nestle Text TF Book"/>
          <w:i/>
          <w:iCs/>
          <w:sz w:val="22"/>
          <w:szCs w:val="22"/>
          <w:lang w:val="pl-PL"/>
        </w:rPr>
        <w:t>Mamy nadzieję, że wprowadzając naszą nową politykę wsparcia rodziców, pomożemy wyrównywać szanse kobiet i mężczyzn w miejscu pracy i w życiu rodzinnym, tak, aby każdy z opiekunów</w:t>
      </w:r>
      <w:r w:rsidR="00C7559D">
        <w:rPr>
          <w:rFonts w:ascii="Nestle Text TF Book" w:eastAsiaTheme="minorEastAsia" w:hAnsi="Nestle Text TF Book"/>
          <w:i/>
          <w:iCs/>
          <w:sz w:val="22"/>
          <w:szCs w:val="22"/>
          <w:lang w:val="pl-PL"/>
        </w:rPr>
        <w:t xml:space="preserve">, </w:t>
      </w:r>
      <w:r w:rsidR="004501F8" w:rsidRPr="0093009F">
        <w:rPr>
          <w:rFonts w:ascii="Nestle Text TF Book" w:eastAsiaTheme="minorEastAsia" w:hAnsi="Nestle Text TF Book"/>
          <w:i/>
          <w:iCs/>
          <w:sz w:val="22"/>
          <w:szCs w:val="22"/>
          <w:lang w:val="pl-PL"/>
        </w:rPr>
        <w:t>bez względu na płeć</w:t>
      </w:r>
      <w:r w:rsidR="00C7559D" w:rsidRPr="0093009F">
        <w:rPr>
          <w:rFonts w:ascii="Nestle Text TF Book" w:eastAsiaTheme="minorEastAsia" w:hAnsi="Nestle Text TF Book"/>
          <w:i/>
          <w:iCs/>
          <w:sz w:val="22"/>
          <w:szCs w:val="22"/>
          <w:lang w:val="pl-PL"/>
        </w:rPr>
        <w:t>,</w:t>
      </w:r>
      <w:r w:rsidR="001346D6" w:rsidRPr="0093009F">
        <w:rPr>
          <w:rFonts w:ascii="Nestle Text TF Book" w:eastAsiaTheme="minorEastAsia" w:hAnsi="Nestle Text TF Book"/>
          <w:i/>
          <w:iCs/>
          <w:sz w:val="22"/>
          <w:szCs w:val="22"/>
          <w:lang w:val="pl-PL"/>
        </w:rPr>
        <w:t xml:space="preserve"> </w:t>
      </w:r>
      <w:r w:rsidR="00782835" w:rsidRPr="0093009F">
        <w:rPr>
          <w:rFonts w:ascii="Nestle Text TF Book" w:eastAsiaTheme="minorEastAsia" w:hAnsi="Nestle Text TF Book"/>
          <w:i/>
          <w:iCs/>
          <w:sz w:val="22"/>
          <w:szCs w:val="22"/>
          <w:lang w:val="pl-PL"/>
        </w:rPr>
        <w:t xml:space="preserve">mógł spełniać się w obu tych obszarach. </w:t>
      </w:r>
      <w:r w:rsidR="004501F8" w:rsidRPr="0093009F">
        <w:rPr>
          <w:rFonts w:ascii="Nestle Text TF Book" w:eastAsiaTheme="minorEastAsia" w:hAnsi="Nestle Text TF Book"/>
          <w:i/>
          <w:iCs/>
          <w:sz w:val="22"/>
          <w:szCs w:val="22"/>
          <w:lang w:val="pl-PL"/>
        </w:rPr>
        <w:t>Dlatego też</w:t>
      </w:r>
      <w:r w:rsidR="00C7559D" w:rsidRPr="0093009F">
        <w:rPr>
          <w:rFonts w:ascii="Nestle Text TF Book" w:eastAsiaTheme="minorEastAsia" w:hAnsi="Nestle Text TF Book"/>
          <w:i/>
          <w:iCs/>
          <w:sz w:val="22"/>
          <w:szCs w:val="22"/>
          <w:lang w:val="pl-PL"/>
        </w:rPr>
        <w:t xml:space="preserve"> </w:t>
      </w:r>
      <w:r w:rsidR="004501F8" w:rsidRPr="0093009F">
        <w:rPr>
          <w:rFonts w:ascii="Nestle Text TF Book" w:eastAsiaTheme="minorEastAsia" w:hAnsi="Nestle Text TF Book"/>
          <w:i/>
          <w:iCs/>
          <w:sz w:val="22"/>
          <w:szCs w:val="22"/>
          <w:lang w:val="pl-PL"/>
        </w:rPr>
        <w:t>nasza nowa polityka jest</w:t>
      </w:r>
      <w:r w:rsidR="00C7559D" w:rsidRPr="0093009F">
        <w:rPr>
          <w:rFonts w:ascii="Nestle Text TF Book" w:eastAsiaTheme="minorEastAsia" w:hAnsi="Nestle Text TF Book"/>
          <w:i/>
          <w:iCs/>
          <w:sz w:val="22"/>
          <w:szCs w:val="22"/>
          <w:lang w:val="pl-PL"/>
        </w:rPr>
        <w:t xml:space="preserve"> neutralna płciowo – oznacza to, że z takich samych uprawnień mogą korzystać </w:t>
      </w:r>
      <w:r w:rsidR="00ED6E34" w:rsidRPr="0093009F">
        <w:rPr>
          <w:rFonts w:ascii="Nestle Text TF Book" w:eastAsiaTheme="minorEastAsia" w:hAnsi="Nestle Text TF Book"/>
          <w:i/>
          <w:iCs/>
          <w:sz w:val="22"/>
          <w:szCs w:val="22"/>
          <w:lang w:val="pl-PL"/>
        </w:rPr>
        <w:t>wszystkie rodziny w Nestle, bez wyjątków.</w:t>
      </w:r>
      <w:r w:rsidR="004501F8">
        <w:rPr>
          <w:rFonts w:ascii="Nestle Text TF Book" w:eastAsiaTheme="minorEastAsia" w:hAnsi="Nestle Text TF Book"/>
          <w:i/>
          <w:iCs/>
          <w:sz w:val="22"/>
          <w:szCs w:val="22"/>
          <w:lang w:val="pl-PL"/>
        </w:rPr>
        <w:t xml:space="preserve"> </w:t>
      </w:r>
    </w:p>
    <w:p w14:paraId="2791A679" w14:textId="13C0DDC9" w:rsidR="00782835" w:rsidRPr="005C021E" w:rsidRDefault="00782835" w:rsidP="00C85A3A">
      <w:pPr>
        <w:spacing w:before="20" w:after="20"/>
        <w:jc w:val="both"/>
        <w:rPr>
          <w:rFonts w:ascii="Nestle Text TF Book" w:eastAsiaTheme="minorEastAsia" w:hAnsi="Nestle Text TF Book"/>
          <w:sz w:val="22"/>
          <w:szCs w:val="22"/>
          <w:lang w:val="pl-PL"/>
        </w:rPr>
      </w:pPr>
    </w:p>
    <w:p w14:paraId="6909368B" w14:textId="34BBB5DE" w:rsidR="00782835" w:rsidRPr="005C021E" w:rsidRDefault="00782835" w:rsidP="00C85A3A">
      <w:pPr>
        <w:spacing w:before="20" w:after="20"/>
        <w:jc w:val="both"/>
        <w:rPr>
          <w:rFonts w:ascii="Nestle Text TF Book" w:eastAsiaTheme="minorEastAsia" w:hAnsi="Nestle Text TF Book"/>
          <w:sz w:val="22"/>
          <w:szCs w:val="22"/>
          <w:lang w:val="pl-PL"/>
        </w:rPr>
      </w:pPr>
      <w:r w:rsidRPr="005C021E">
        <w:rPr>
          <w:rFonts w:ascii="Nestle Text TF Book" w:eastAsiaTheme="minorEastAsia" w:hAnsi="Nestle Text TF Book"/>
          <w:sz w:val="22"/>
          <w:szCs w:val="22"/>
          <w:lang w:val="pl-PL"/>
        </w:rPr>
        <w:t>Nestlé w Polsce od lat troszczy się o przyjazne rodzicom środowisko pracy. Pracowni</w:t>
      </w:r>
      <w:r w:rsidR="00352135">
        <w:rPr>
          <w:rFonts w:ascii="Nestle Text TF Book" w:eastAsiaTheme="minorEastAsia" w:hAnsi="Nestle Text TF Book"/>
          <w:sz w:val="22"/>
          <w:szCs w:val="22"/>
          <w:lang w:val="pl-PL"/>
        </w:rPr>
        <w:t>cy firmy mogą skorzystać</w:t>
      </w:r>
      <w:r w:rsidRPr="005C021E">
        <w:rPr>
          <w:rFonts w:ascii="Nestle Text TF Book" w:eastAsiaTheme="minorEastAsia" w:hAnsi="Nestle Text TF Book"/>
          <w:sz w:val="22"/>
          <w:szCs w:val="22"/>
          <w:lang w:val="pl-PL"/>
        </w:rPr>
        <w:t xml:space="preserve"> m.in. dodatkow</w:t>
      </w:r>
      <w:r w:rsidR="00352135">
        <w:rPr>
          <w:rFonts w:ascii="Nestle Text TF Book" w:eastAsiaTheme="minorEastAsia" w:hAnsi="Nestle Text TF Book"/>
          <w:sz w:val="22"/>
          <w:szCs w:val="22"/>
          <w:lang w:val="pl-PL"/>
        </w:rPr>
        <w:t>ego</w:t>
      </w:r>
      <w:r w:rsidRPr="005C021E">
        <w:rPr>
          <w:rFonts w:ascii="Nestle Text TF Book" w:eastAsiaTheme="minorEastAsia" w:hAnsi="Nestle Text TF Book"/>
          <w:sz w:val="22"/>
          <w:szCs w:val="22"/>
          <w:lang w:val="pl-PL"/>
        </w:rPr>
        <w:t xml:space="preserve"> d</w:t>
      </w:r>
      <w:r w:rsidR="00352135">
        <w:rPr>
          <w:rFonts w:ascii="Nestle Text TF Book" w:eastAsiaTheme="minorEastAsia" w:hAnsi="Nestle Text TF Book"/>
          <w:sz w:val="22"/>
          <w:szCs w:val="22"/>
          <w:lang w:val="pl-PL"/>
        </w:rPr>
        <w:t>nia</w:t>
      </w:r>
      <w:r w:rsidRPr="005C021E">
        <w:rPr>
          <w:rFonts w:ascii="Nestle Text TF Book" w:eastAsiaTheme="minorEastAsia" w:hAnsi="Nestle Text TF Book"/>
          <w:sz w:val="22"/>
          <w:szCs w:val="22"/>
          <w:lang w:val="pl-PL"/>
        </w:rPr>
        <w:t xml:space="preserve"> do opieki nad dzieckiem, mają także możliwość korzystania z elastycznych godzin pracy, krótszych piątków, preferencyjnych pakietów opieki medycznej dla całej rodziny, czy pakietów powitalnych dla nowych jej członków. </w:t>
      </w:r>
    </w:p>
    <w:bookmarkEnd w:id="0"/>
    <w:p w14:paraId="4E59DCDA" w14:textId="2C750D46" w:rsidR="00B80A37" w:rsidRPr="005C021E" w:rsidRDefault="00B80A37" w:rsidP="003300AC">
      <w:pPr>
        <w:rPr>
          <w:rFonts w:ascii="Nestle Text TF Book" w:eastAsiaTheme="minorEastAsia" w:hAnsi="Nestle Text TF Book"/>
          <w:sz w:val="22"/>
          <w:szCs w:val="22"/>
          <w:lang w:val="pl-PL"/>
        </w:rPr>
      </w:pPr>
    </w:p>
    <w:p w14:paraId="190B79E6" w14:textId="77777777" w:rsidR="00B944A6" w:rsidRPr="005C021E" w:rsidRDefault="00B944A6" w:rsidP="00B944A6">
      <w:pPr>
        <w:jc w:val="both"/>
        <w:rPr>
          <w:rFonts w:ascii="Nestle Text TF Book" w:hAnsi="Nestle Text TF Book" w:cstheme="minorHAnsi"/>
          <w:b/>
          <w:bCs/>
          <w:sz w:val="18"/>
          <w:szCs w:val="18"/>
          <w:lang w:val="pl-PL"/>
        </w:rPr>
      </w:pPr>
      <w:r w:rsidRPr="005C021E">
        <w:rPr>
          <w:rFonts w:ascii="Nestle Text TF Book" w:hAnsi="Nestle Text TF Book" w:cstheme="minorHAnsi"/>
          <w:b/>
          <w:bCs/>
          <w:sz w:val="18"/>
          <w:szCs w:val="18"/>
          <w:lang w:val="pl-PL"/>
        </w:rPr>
        <w:t>O Nestlé</w:t>
      </w:r>
    </w:p>
    <w:p w14:paraId="472AEE62" w14:textId="19ED5FF0" w:rsidR="0010475E" w:rsidRPr="005C021E" w:rsidRDefault="00B944A6" w:rsidP="00457189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  <w:r w:rsidRPr="005C021E">
        <w:rPr>
          <w:rFonts w:ascii="Nestle Text TF Book" w:hAnsi="Nestle Text TF Book" w:cstheme="minorHAnsi"/>
          <w:sz w:val="18"/>
          <w:szCs w:val="18"/>
          <w:lang w:val="pl-PL"/>
        </w:rPr>
        <w:t xml:space="preserve">Nestlé w Polsce jest wiodącą firmą w obszarze żywienia, zdrowia i dobrego samopoczucia z portfolio blisko 1600 produktów i prawie 70 marek, w tym m.in.: NESCAFĒ, WINIARY, GERBER, PRINCESSA, KIT KAT, LION, NESQUIK, NAŁĘCZOWIANKA oraz PURINA. Nestlé działa na polskim rynku od </w:t>
      </w:r>
      <w:r w:rsidR="00C240CC" w:rsidRPr="005C021E">
        <w:rPr>
          <w:rFonts w:ascii="Nestle Text TF Book" w:hAnsi="Nestle Text TF Book" w:cstheme="minorHAnsi"/>
          <w:sz w:val="18"/>
          <w:szCs w:val="18"/>
          <w:lang w:val="pl-PL"/>
        </w:rPr>
        <w:t>1993 roku</w:t>
      </w:r>
      <w:r w:rsidRPr="005C021E">
        <w:rPr>
          <w:rFonts w:ascii="Nestle Text TF Book" w:hAnsi="Nestle Text TF Book" w:cstheme="minorHAnsi"/>
          <w:sz w:val="18"/>
          <w:szCs w:val="18"/>
          <w:lang w:val="pl-PL"/>
        </w:rPr>
        <w:t>. Firma zatrudnia aktualnie 5500 pracowników w 8 lokalizacjach.</w:t>
      </w:r>
    </w:p>
    <w:p w14:paraId="42864C16" w14:textId="77777777" w:rsidR="00FA3C46" w:rsidRPr="005C021E" w:rsidRDefault="00FA3C46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tbl>
      <w:tblPr>
        <w:tblStyle w:val="Tabela-Siatka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2613"/>
        <w:gridCol w:w="4066"/>
      </w:tblGrid>
      <w:tr w:rsidR="00DD19F9" w:rsidRPr="005C021E" w14:paraId="43B6AEE0" w14:textId="77777777" w:rsidTr="00457189">
        <w:trPr>
          <w:trHeight w:hRule="exact" w:val="558"/>
        </w:trPr>
        <w:tc>
          <w:tcPr>
            <w:tcW w:w="2323" w:type="dxa"/>
            <w:vAlign w:val="bottom"/>
          </w:tcPr>
          <w:p w14:paraId="3FBCAFA5" w14:textId="77777777" w:rsidR="00DD19F9" w:rsidRPr="005C021E" w:rsidRDefault="00DD19F9" w:rsidP="00B944A6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5C021E">
              <w:rPr>
                <w:rFonts w:cstheme="minorHAnsi"/>
                <w:sz w:val="18"/>
                <w:szCs w:val="18"/>
                <w:lang w:val="pl-PL"/>
              </w:rPr>
              <w:t>Edyta Iroko</w:t>
            </w:r>
          </w:p>
        </w:tc>
        <w:tc>
          <w:tcPr>
            <w:tcW w:w="2613" w:type="dxa"/>
            <w:vAlign w:val="bottom"/>
          </w:tcPr>
          <w:p w14:paraId="44AB2A3A" w14:textId="77777777" w:rsidR="00DD19F9" w:rsidRPr="005C7FC9" w:rsidRDefault="00DD19F9" w:rsidP="00B944A6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5C7FC9">
              <w:rPr>
                <w:rFonts w:cstheme="minorHAnsi"/>
                <w:sz w:val="18"/>
                <w:szCs w:val="18"/>
                <w:lang w:val="pl-PL"/>
              </w:rPr>
              <w:t>Tel.: +48 600 204 870</w:t>
            </w:r>
          </w:p>
        </w:tc>
        <w:tc>
          <w:tcPr>
            <w:tcW w:w="4066" w:type="dxa"/>
            <w:vAlign w:val="bottom"/>
          </w:tcPr>
          <w:p w14:paraId="757FD260" w14:textId="706B89F6" w:rsidR="007B0EFA" w:rsidRPr="005C7FC9" w:rsidRDefault="00A2633C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1" w:history="1">
              <w:r w:rsidR="00DD19F9" w:rsidRPr="005C7FC9">
                <w:rPr>
                  <w:rStyle w:val="Hipercze"/>
                  <w:sz w:val="18"/>
                  <w:szCs w:val="18"/>
                  <w:lang w:val="pl-PL"/>
                </w:rPr>
                <w:t>edyta.iroko@pl.nestle.com</w:t>
              </w:r>
            </w:hyperlink>
            <w:r w:rsidR="00DD19F9" w:rsidRPr="005C7FC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7B0EFA" w:rsidRPr="005C021E" w14:paraId="0AB124C9" w14:textId="77777777" w:rsidTr="00457189">
        <w:trPr>
          <w:trHeight w:hRule="exact" w:val="558"/>
        </w:trPr>
        <w:tc>
          <w:tcPr>
            <w:tcW w:w="2323" w:type="dxa"/>
            <w:vAlign w:val="bottom"/>
          </w:tcPr>
          <w:p w14:paraId="42BAFC98" w14:textId="77777777" w:rsidR="007B0EFA" w:rsidRPr="005C021E" w:rsidRDefault="007B0EFA" w:rsidP="00B944A6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5C021E">
              <w:rPr>
                <w:rFonts w:cstheme="minorHAnsi"/>
                <w:sz w:val="18"/>
                <w:szCs w:val="18"/>
                <w:lang w:val="pl-PL"/>
              </w:rPr>
              <w:t>Joanna Szpatowicz</w:t>
            </w:r>
          </w:p>
        </w:tc>
        <w:tc>
          <w:tcPr>
            <w:tcW w:w="2613" w:type="dxa"/>
            <w:vAlign w:val="bottom"/>
          </w:tcPr>
          <w:p w14:paraId="1A791B27" w14:textId="77777777" w:rsidR="007B0EFA" w:rsidRPr="00C6604A" w:rsidRDefault="007B0EFA" w:rsidP="00B944A6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C6604A">
              <w:rPr>
                <w:rFonts w:cstheme="minorHAnsi"/>
                <w:sz w:val="18"/>
                <w:szCs w:val="18"/>
                <w:lang w:val="pl-PL"/>
              </w:rPr>
              <w:t>Tel.: +48 600 204 159</w:t>
            </w:r>
          </w:p>
        </w:tc>
        <w:tc>
          <w:tcPr>
            <w:tcW w:w="4066" w:type="dxa"/>
            <w:vAlign w:val="bottom"/>
          </w:tcPr>
          <w:p w14:paraId="33136908" w14:textId="5037FDEE" w:rsidR="007B0EFA" w:rsidRPr="00C6604A" w:rsidRDefault="00A2633C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2" w:history="1">
              <w:r w:rsidR="00C6604A" w:rsidRPr="00217F7C">
                <w:rPr>
                  <w:rStyle w:val="Hipercze"/>
                  <w:sz w:val="18"/>
                  <w:szCs w:val="18"/>
                  <w:lang w:val="pl-PL"/>
                </w:rPr>
                <w:t>joanna.szpatowicz@pl.nestle.com</w:t>
              </w:r>
            </w:hyperlink>
            <w:r w:rsidR="00C6604A">
              <w:rPr>
                <w:sz w:val="18"/>
                <w:szCs w:val="18"/>
                <w:lang w:val="pl-PL"/>
              </w:rPr>
              <w:t xml:space="preserve"> </w:t>
            </w:r>
            <w:r w:rsidR="00457189" w:rsidRPr="00C6604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B0EFA" w:rsidRPr="00C6604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630675CF" w14:textId="77777777" w:rsidR="00E84FFA" w:rsidRPr="005C021E" w:rsidRDefault="00E84FFA" w:rsidP="00B944A6">
      <w:pPr>
        <w:rPr>
          <w:rFonts w:ascii="Arial" w:hAnsi="Arial" w:cs="Arial"/>
          <w:sz w:val="18"/>
          <w:szCs w:val="18"/>
          <w:lang w:val="pl-PL"/>
        </w:rPr>
      </w:pPr>
    </w:p>
    <w:sectPr w:rsidR="00E84FFA" w:rsidRPr="005C021E" w:rsidSect="006112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9" w:right="851" w:bottom="568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C492F" w14:textId="77777777" w:rsidR="00A2633C" w:rsidRDefault="00A2633C" w:rsidP="00E84FFA">
      <w:r>
        <w:separator/>
      </w:r>
    </w:p>
  </w:endnote>
  <w:endnote w:type="continuationSeparator" w:id="0">
    <w:p w14:paraId="07B47DAF" w14:textId="77777777" w:rsidR="00A2633C" w:rsidRDefault="00A2633C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2347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8D2C244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23B16">
      <w:rPr>
        <w:noProof/>
      </w:rPr>
      <w:t>2</w:t>
    </w:r>
    <w:r>
      <w:fldChar w:fldCharType="end"/>
    </w:r>
    <w:r>
      <w:t>/</w:t>
    </w:r>
    <w:fldSimple w:instr=" NUMPAGES   \* MERGEFORMAT ">
      <w:r w:rsidR="00023B16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7C12" w14:textId="77777777" w:rsidR="00B5665E" w:rsidRDefault="00B56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9119E" w14:textId="77777777" w:rsidR="00A2633C" w:rsidRDefault="00A2633C" w:rsidP="00E84FFA">
      <w:r>
        <w:separator/>
      </w:r>
    </w:p>
  </w:footnote>
  <w:footnote w:type="continuationSeparator" w:id="0">
    <w:p w14:paraId="220303CB" w14:textId="77777777" w:rsidR="00A2633C" w:rsidRDefault="00A2633C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FFF2" w14:textId="77777777" w:rsidR="00B5665E" w:rsidRDefault="00B56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181C" w14:textId="77777777" w:rsidR="00B5665E" w:rsidRDefault="00B566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42A"/>
    <w:multiLevelType w:val="hybridMultilevel"/>
    <w:tmpl w:val="844E1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379"/>
    <w:multiLevelType w:val="hybridMultilevel"/>
    <w:tmpl w:val="FDBA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10"/>
    <w:multiLevelType w:val="hybridMultilevel"/>
    <w:tmpl w:val="4C56C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E1337"/>
    <w:multiLevelType w:val="hybridMultilevel"/>
    <w:tmpl w:val="1DDA8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89A80">
      <w:numFmt w:val="bullet"/>
      <w:lvlText w:val="-"/>
      <w:lvlJc w:val="left"/>
      <w:pPr>
        <w:ind w:left="1440" w:hanging="360"/>
      </w:pPr>
      <w:rPr>
        <w:rFonts w:ascii="Nestle Text TF Book" w:eastAsiaTheme="minorEastAsia" w:hAnsi="Nestle Text TF Book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F69CD"/>
    <w:multiLevelType w:val="hybridMultilevel"/>
    <w:tmpl w:val="52F877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F2512"/>
    <w:multiLevelType w:val="hybridMultilevel"/>
    <w:tmpl w:val="FDBA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76993"/>
    <w:multiLevelType w:val="hybridMultilevel"/>
    <w:tmpl w:val="FDBA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71A2"/>
    <w:multiLevelType w:val="hybridMultilevel"/>
    <w:tmpl w:val="2F68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F0B48"/>
    <w:multiLevelType w:val="hybridMultilevel"/>
    <w:tmpl w:val="DCC6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87ED2"/>
    <w:multiLevelType w:val="hybridMultilevel"/>
    <w:tmpl w:val="84A88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0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23B16"/>
    <w:rsid w:val="000313E3"/>
    <w:rsid w:val="000370F3"/>
    <w:rsid w:val="0004374F"/>
    <w:rsid w:val="00051EF1"/>
    <w:rsid w:val="00061C65"/>
    <w:rsid w:val="000750F0"/>
    <w:rsid w:val="000756FC"/>
    <w:rsid w:val="00080F1D"/>
    <w:rsid w:val="000846E5"/>
    <w:rsid w:val="0009637A"/>
    <w:rsid w:val="00097B2F"/>
    <w:rsid w:val="000B7C8B"/>
    <w:rsid w:val="000C2C98"/>
    <w:rsid w:val="000C548F"/>
    <w:rsid w:val="000D3F11"/>
    <w:rsid w:val="000E0217"/>
    <w:rsid w:val="000E1B85"/>
    <w:rsid w:val="000F0A7A"/>
    <w:rsid w:val="000F607C"/>
    <w:rsid w:val="0010475E"/>
    <w:rsid w:val="001204B2"/>
    <w:rsid w:val="001346D6"/>
    <w:rsid w:val="0014359A"/>
    <w:rsid w:val="00176C29"/>
    <w:rsid w:val="00186801"/>
    <w:rsid w:val="001A2AAD"/>
    <w:rsid w:val="001B4147"/>
    <w:rsid w:val="001D1540"/>
    <w:rsid w:val="001E2C2A"/>
    <w:rsid w:val="00215385"/>
    <w:rsid w:val="00216379"/>
    <w:rsid w:val="00246071"/>
    <w:rsid w:val="00256CAA"/>
    <w:rsid w:val="00256E8B"/>
    <w:rsid w:val="00261FCA"/>
    <w:rsid w:val="002669E7"/>
    <w:rsid w:val="0027219F"/>
    <w:rsid w:val="00282106"/>
    <w:rsid w:val="0028234B"/>
    <w:rsid w:val="002836C1"/>
    <w:rsid w:val="00285C47"/>
    <w:rsid w:val="00291653"/>
    <w:rsid w:val="00292423"/>
    <w:rsid w:val="00295459"/>
    <w:rsid w:val="002A0471"/>
    <w:rsid w:val="002B5AA7"/>
    <w:rsid w:val="002B629B"/>
    <w:rsid w:val="002C1353"/>
    <w:rsid w:val="002D2CA9"/>
    <w:rsid w:val="002E49CB"/>
    <w:rsid w:val="002F0C67"/>
    <w:rsid w:val="002F6E3A"/>
    <w:rsid w:val="00300BA7"/>
    <w:rsid w:val="00311EE9"/>
    <w:rsid w:val="003300AC"/>
    <w:rsid w:val="00331837"/>
    <w:rsid w:val="00334C2B"/>
    <w:rsid w:val="003357CC"/>
    <w:rsid w:val="00352135"/>
    <w:rsid w:val="0037219F"/>
    <w:rsid w:val="00375306"/>
    <w:rsid w:val="00382616"/>
    <w:rsid w:val="003A578E"/>
    <w:rsid w:val="003C0C85"/>
    <w:rsid w:val="003C1341"/>
    <w:rsid w:val="003C155B"/>
    <w:rsid w:val="003C6669"/>
    <w:rsid w:val="003D1BB4"/>
    <w:rsid w:val="003D5AB4"/>
    <w:rsid w:val="003E0BE2"/>
    <w:rsid w:val="003F0590"/>
    <w:rsid w:val="003F47D1"/>
    <w:rsid w:val="00400D24"/>
    <w:rsid w:val="00412CF1"/>
    <w:rsid w:val="0041468F"/>
    <w:rsid w:val="0043001D"/>
    <w:rsid w:val="00431BC5"/>
    <w:rsid w:val="004501F8"/>
    <w:rsid w:val="00456880"/>
    <w:rsid w:val="00457189"/>
    <w:rsid w:val="004625BF"/>
    <w:rsid w:val="004719E4"/>
    <w:rsid w:val="0047342B"/>
    <w:rsid w:val="00484D01"/>
    <w:rsid w:val="00495408"/>
    <w:rsid w:val="004B34CB"/>
    <w:rsid w:val="004C3CCC"/>
    <w:rsid w:val="004E7CED"/>
    <w:rsid w:val="0050572D"/>
    <w:rsid w:val="00507EEB"/>
    <w:rsid w:val="00521714"/>
    <w:rsid w:val="00523477"/>
    <w:rsid w:val="00525AFC"/>
    <w:rsid w:val="00533B93"/>
    <w:rsid w:val="005471F9"/>
    <w:rsid w:val="00555CB1"/>
    <w:rsid w:val="00563E4A"/>
    <w:rsid w:val="005663F2"/>
    <w:rsid w:val="005746A6"/>
    <w:rsid w:val="00592D36"/>
    <w:rsid w:val="00597DCC"/>
    <w:rsid w:val="005A18DD"/>
    <w:rsid w:val="005A61F5"/>
    <w:rsid w:val="005A7349"/>
    <w:rsid w:val="005B2B65"/>
    <w:rsid w:val="005C021E"/>
    <w:rsid w:val="005C7FC9"/>
    <w:rsid w:val="005D2142"/>
    <w:rsid w:val="005D2A24"/>
    <w:rsid w:val="005F1841"/>
    <w:rsid w:val="00611283"/>
    <w:rsid w:val="00643D6F"/>
    <w:rsid w:val="0064678F"/>
    <w:rsid w:val="00647EFA"/>
    <w:rsid w:val="0065038D"/>
    <w:rsid w:val="0068400E"/>
    <w:rsid w:val="006B0B84"/>
    <w:rsid w:val="006E5016"/>
    <w:rsid w:val="006F3332"/>
    <w:rsid w:val="00703892"/>
    <w:rsid w:val="00705DBF"/>
    <w:rsid w:val="00715B8A"/>
    <w:rsid w:val="007537AE"/>
    <w:rsid w:val="00754511"/>
    <w:rsid w:val="007572F4"/>
    <w:rsid w:val="00766A30"/>
    <w:rsid w:val="00782835"/>
    <w:rsid w:val="007836E5"/>
    <w:rsid w:val="007A34E0"/>
    <w:rsid w:val="007A4089"/>
    <w:rsid w:val="007A5625"/>
    <w:rsid w:val="007A570D"/>
    <w:rsid w:val="007B0EFA"/>
    <w:rsid w:val="007B6480"/>
    <w:rsid w:val="007D3B00"/>
    <w:rsid w:val="007E36FF"/>
    <w:rsid w:val="007F086B"/>
    <w:rsid w:val="00802DFB"/>
    <w:rsid w:val="00802E85"/>
    <w:rsid w:val="00805F51"/>
    <w:rsid w:val="00823A71"/>
    <w:rsid w:val="008301E7"/>
    <w:rsid w:val="00836562"/>
    <w:rsid w:val="00846869"/>
    <w:rsid w:val="00855C68"/>
    <w:rsid w:val="0086444F"/>
    <w:rsid w:val="00876615"/>
    <w:rsid w:val="00897D16"/>
    <w:rsid w:val="008A0B1F"/>
    <w:rsid w:val="008A1C7B"/>
    <w:rsid w:val="008A29A4"/>
    <w:rsid w:val="008A51B6"/>
    <w:rsid w:val="008C3089"/>
    <w:rsid w:val="008C7A85"/>
    <w:rsid w:val="008E7F02"/>
    <w:rsid w:val="00902483"/>
    <w:rsid w:val="00903253"/>
    <w:rsid w:val="00903E59"/>
    <w:rsid w:val="00905D26"/>
    <w:rsid w:val="00910011"/>
    <w:rsid w:val="00921527"/>
    <w:rsid w:val="0093009F"/>
    <w:rsid w:val="00930BA4"/>
    <w:rsid w:val="00941D6B"/>
    <w:rsid w:val="00956489"/>
    <w:rsid w:val="00972CF4"/>
    <w:rsid w:val="0097598F"/>
    <w:rsid w:val="00986C74"/>
    <w:rsid w:val="009909A7"/>
    <w:rsid w:val="00992189"/>
    <w:rsid w:val="009A154B"/>
    <w:rsid w:val="009D73EE"/>
    <w:rsid w:val="009E108E"/>
    <w:rsid w:val="009E1D1C"/>
    <w:rsid w:val="009E460D"/>
    <w:rsid w:val="009E6533"/>
    <w:rsid w:val="009F47E2"/>
    <w:rsid w:val="00A15A1F"/>
    <w:rsid w:val="00A2048D"/>
    <w:rsid w:val="00A24340"/>
    <w:rsid w:val="00A2633C"/>
    <w:rsid w:val="00A33B03"/>
    <w:rsid w:val="00A418EA"/>
    <w:rsid w:val="00A561E1"/>
    <w:rsid w:val="00A66C9E"/>
    <w:rsid w:val="00A80CD5"/>
    <w:rsid w:val="00A85103"/>
    <w:rsid w:val="00A90E4F"/>
    <w:rsid w:val="00AA1D4F"/>
    <w:rsid w:val="00AB2095"/>
    <w:rsid w:val="00AB30D0"/>
    <w:rsid w:val="00AC14F0"/>
    <w:rsid w:val="00AC26E1"/>
    <w:rsid w:val="00AD1223"/>
    <w:rsid w:val="00AE4BE0"/>
    <w:rsid w:val="00AE7315"/>
    <w:rsid w:val="00B21E44"/>
    <w:rsid w:val="00B30C4D"/>
    <w:rsid w:val="00B3421C"/>
    <w:rsid w:val="00B44450"/>
    <w:rsid w:val="00B471E4"/>
    <w:rsid w:val="00B5665E"/>
    <w:rsid w:val="00B612C9"/>
    <w:rsid w:val="00B668F4"/>
    <w:rsid w:val="00B67140"/>
    <w:rsid w:val="00B8071D"/>
    <w:rsid w:val="00B80A37"/>
    <w:rsid w:val="00B91413"/>
    <w:rsid w:val="00B944A6"/>
    <w:rsid w:val="00B94868"/>
    <w:rsid w:val="00BD3D9F"/>
    <w:rsid w:val="00BD7A6D"/>
    <w:rsid w:val="00BE59CB"/>
    <w:rsid w:val="00BE5B01"/>
    <w:rsid w:val="00BF31FB"/>
    <w:rsid w:val="00C00335"/>
    <w:rsid w:val="00C14F02"/>
    <w:rsid w:val="00C240CC"/>
    <w:rsid w:val="00C26F00"/>
    <w:rsid w:val="00C304FD"/>
    <w:rsid w:val="00C31806"/>
    <w:rsid w:val="00C3194C"/>
    <w:rsid w:val="00C363E2"/>
    <w:rsid w:val="00C634EB"/>
    <w:rsid w:val="00C6604A"/>
    <w:rsid w:val="00C71586"/>
    <w:rsid w:val="00C7266B"/>
    <w:rsid w:val="00C7559D"/>
    <w:rsid w:val="00C76213"/>
    <w:rsid w:val="00C85A3A"/>
    <w:rsid w:val="00C921E8"/>
    <w:rsid w:val="00CC100D"/>
    <w:rsid w:val="00CC2627"/>
    <w:rsid w:val="00CC47B2"/>
    <w:rsid w:val="00CC5A80"/>
    <w:rsid w:val="00CD0108"/>
    <w:rsid w:val="00CD4BA9"/>
    <w:rsid w:val="00CD6AA8"/>
    <w:rsid w:val="00CE1B03"/>
    <w:rsid w:val="00D20954"/>
    <w:rsid w:val="00D2100B"/>
    <w:rsid w:val="00D221FB"/>
    <w:rsid w:val="00D23917"/>
    <w:rsid w:val="00D3687A"/>
    <w:rsid w:val="00D4591A"/>
    <w:rsid w:val="00D47A74"/>
    <w:rsid w:val="00D54546"/>
    <w:rsid w:val="00DB5D97"/>
    <w:rsid w:val="00DD19F9"/>
    <w:rsid w:val="00DD20F4"/>
    <w:rsid w:val="00DF3BBA"/>
    <w:rsid w:val="00E23162"/>
    <w:rsid w:val="00E23F35"/>
    <w:rsid w:val="00E26FD3"/>
    <w:rsid w:val="00E374A1"/>
    <w:rsid w:val="00E429B0"/>
    <w:rsid w:val="00E44884"/>
    <w:rsid w:val="00E46374"/>
    <w:rsid w:val="00E84FFA"/>
    <w:rsid w:val="00E9048D"/>
    <w:rsid w:val="00E90D15"/>
    <w:rsid w:val="00E96B10"/>
    <w:rsid w:val="00E97CB0"/>
    <w:rsid w:val="00EA528A"/>
    <w:rsid w:val="00EA5608"/>
    <w:rsid w:val="00EB15EC"/>
    <w:rsid w:val="00EB4F7D"/>
    <w:rsid w:val="00EC69E9"/>
    <w:rsid w:val="00ED0CF3"/>
    <w:rsid w:val="00ED2D9D"/>
    <w:rsid w:val="00ED6E34"/>
    <w:rsid w:val="00ED6FA2"/>
    <w:rsid w:val="00EE7D84"/>
    <w:rsid w:val="00F2143C"/>
    <w:rsid w:val="00F27201"/>
    <w:rsid w:val="00F27D79"/>
    <w:rsid w:val="00F34F44"/>
    <w:rsid w:val="00F35FCD"/>
    <w:rsid w:val="00F4699E"/>
    <w:rsid w:val="00F566FF"/>
    <w:rsid w:val="00F612A0"/>
    <w:rsid w:val="00F665AA"/>
    <w:rsid w:val="00FA3C46"/>
    <w:rsid w:val="00FB059A"/>
    <w:rsid w:val="00FE2143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7CD9320E-B950-4F40-888D-83A0F380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2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21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3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1837"/>
    <w:pPr>
      <w:ind w:left="720"/>
      <w:contextualSpacing/>
    </w:pPr>
  </w:style>
  <w:style w:type="paragraph" w:styleId="Poprawka">
    <w:name w:val="Revision"/>
    <w:hidden/>
    <w:uiPriority w:val="99"/>
    <w:semiHidden/>
    <w:rsid w:val="00AB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29A11B863984888439CA94E4D3EAF" ma:contentTypeVersion="13" ma:contentTypeDescription="Create a new document." ma:contentTypeScope="" ma:versionID="eb4e5bcf9d2fa2ba275bdbbd704278d8">
  <xsd:schema xmlns:xsd="http://www.w3.org/2001/XMLSchema" xmlns:xs="http://www.w3.org/2001/XMLSchema" xmlns:p="http://schemas.microsoft.com/office/2006/metadata/properties" xmlns:ns3="544fd144-b672-4cec-b458-c480beebcdad" xmlns:ns4="64394546-0f9d-4ced-a309-cbb33f71bf73" targetNamespace="http://schemas.microsoft.com/office/2006/metadata/properties" ma:root="true" ma:fieldsID="60bb21dd096e05abc8d45bc75161deaa" ns3:_="" ns4:_="">
    <xsd:import namespace="544fd144-b672-4cec-b458-c480beebcdad"/>
    <xsd:import namespace="64394546-0f9d-4ced-a309-cbb33f71bf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fd144-b672-4cec-b458-c480beebcd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4546-0f9d-4ced-a309-cbb33f71b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FA2E7-DAAC-43E3-AF45-7DAA30C28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fd144-b672-4cec-b458-c480beebcdad"/>
    <ds:schemaRef ds:uri="64394546-0f9d-4ced-a309-cbb33f71b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4DDA9-0CF8-49AE-AF27-B6C535D7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2604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Grądzka</cp:lastModifiedBy>
  <cp:revision>2</cp:revision>
  <cp:lastPrinted>2020-12-04T13:26:00Z</cp:lastPrinted>
  <dcterms:created xsi:type="dcterms:W3CDTF">2021-02-24T08:53:00Z</dcterms:created>
  <dcterms:modified xsi:type="dcterms:W3CDTF">2021-02-24T08:53:00Z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0x01010087429A11B863984888439CA94E4D3EAF</vt:lpwstr>
  </property>
</Properties>
</file>